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8BD54E9" w14:textId="04A40939" w:rsidR="000564D9" w:rsidRPr="00B22752" w:rsidRDefault="00B22752" w:rsidP="00B22752">
      <w:pPr>
        <w:spacing w:before="200" w:after="120"/>
        <w:jc w:val="center"/>
        <w:rPr>
          <w:b/>
          <w:color w:val="C00000"/>
          <w:sz w:val="27"/>
          <w:szCs w:val="27"/>
        </w:rPr>
      </w:pPr>
      <w:r w:rsidRPr="00B22752">
        <w:rPr>
          <w:b/>
          <w:color w:val="C00000"/>
          <w:sz w:val="27"/>
          <w:szCs w:val="27"/>
        </w:rPr>
        <w:t>Usmernenie pre VÚC, ob</w:t>
      </w:r>
      <w:r w:rsidR="00DD78F2" w:rsidRPr="00B22752">
        <w:rPr>
          <w:b/>
          <w:color w:val="C00000"/>
          <w:sz w:val="27"/>
          <w:szCs w:val="27"/>
        </w:rPr>
        <w:t xml:space="preserve">ce/mestá </w:t>
      </w:r>
      <w:r w:rsidRPr="00B22752">
        <w:rPr>
          <w:b/>
          <w:color w:val="C00000"/>
          <w:sz w:val="27"/>
          <w:szCs w:val="27"/>
        </w:rPr>
        <w:t xml:space="preserve"> a poskytovateľov sociálnych služieb </w:t>
      </w:r>
      <w:r w:rsidR="00DD78F2" w:rsidRPr="00B22752">
        <w:rPr>
          <w:b/>
          <w:color w:val="C00000"/>
          <w:sz w:val="27"/>
          <w:szCs w:val="27"/>
        </w:rPr>
        <w:t>k</w:t>
      </w:r>
      <w:r w:rsidR="0024630C">
        <w:rPr>
          <w:b/>
          <w:color w:val="C00000"/>
          <w:sz w:val="27"/>
          <w:szCs w:val="27"/>
        </w:rPr>
        <w:t> zabezpečeniu bezodkladného poskytovania sociálnych služieb</w:t>
      </w:r>
      <w:r w:rsidR="00250073" w:rsidRPr="00B22752">
        <w:rPr>
          <w:b/>
          <w:color w:val="C00000"/>
          <w:sz w:val="27"/>
          <w:szCs w:val="27"/>
        </w:rPr>
        <w:t xml:space="preserve"> osobám </w:t>
      </w:r>
      <w:r w:rsidR="002831D2">
        <w:rPr>
          <w:b/>
          <w:color w:val="C00000"/>
          <w:sz w:val="27"/>
          <w:szCs w:val="27"/>
        </w:rPr>
        <w:t>prichádzajúci</w:t>
      </w:r>
      <w:r w:rsidR="00476A24">
        <w:rPr>
          <w:b/>
          <w:color w:val="C00000"/>
          <w:sz w:val="27"/>
          <w:szCs w:val="27"/>
        </w:rPr>
        <w:t>m</w:t>
      </w:r>
      <w:r w:rsidR="002831D2">
        <w:rPr>
          <w:b/>
          <w:color w:val="C00000"/>
          <w:sz w:val="27"/>
          <w:szCs w:val="27"/>
        </w:rPr>
        <w:t xml:space="preserve"> </w:t>
      </w:r>
      <w:r w:rsidR="00250073" w:rsidRPr="00B22752">
        <w:rPr>
          <w:b/>
          <w:color w:val="C00000"/>
          <w:sz w:val="27"/>
          <w:szCs w:val="27"/>
        </w:rPr>
        <w:t xml:space="preserve">z Ukrajiny, </w:t>
      </w:r>
      <w:r w:rsidR="00476A24">
        <w:rPr>
          <w:b/>
          <w:color w:val="C00000"/>
          <w:sz w:val="27"/>
          <w:szCs w:val="27"/>
        </w:rPr>
        <w:t xml:space="preserve">ktoré podali žiadosť o udelenie azylu, poskytnutie doplnkovej ochrany na území Slovenskej republiky alebo o poskytnutie dočasného útočiska </w:t>
      </w:r>
      <w:r w:rsidR="00470A7D">
        <w:rPr>
          <w:b/>
          <w:color w:val="C00000"/>
          <w:sz w:val="27"/>
          <w:szCs w:val="27"/>
        </w:rPr>
        <w:t>– 25.03.2022</w:t>
      </w:r>
    </w:p>
    <w:p w14:paraId="226F43C4" w14:textId="77777777" w:rsidR="00C77B80" w:rsidRDefault="00C77B80" w:rsidP="00C77B80">
      <w:pPr>
        <w:spacing w:before="120" w:after="0"/>
        <w:jc w:val="both"/>
        <w:rPr>
          <w:sz w:val="24"/>
          <w:szCs w:val="24"/>
        </w:rPr>
      </w:pPr>
      <w:bookmarkStart w:id="0" w:name="_GoBack"/>
      <w:bookmarkEnd w:id="0"/>
    </w:p>
    <w:p w14:paraId="218776DE" w14:textId="4FFED50F" w:rsidR="001D4BA8" w:rsidRPr="00FB1ADF" w:rsidRDefault="00DD78F2" w:rsidP="00FB1ADF">
      <w:pPr>
        <w:spacing w:before="120" w:after="360" w:line="276" w:lineRule="auto"/>
        <w:jc w:val="both"/>
        <w:rPr>
          <w:sz w:val="24"/>
          <w:szCs w:val="24"/>
        </w:rPr>
      </w:pPr>
      <w:r w:rsidRPr="00FB1ADF">
        <w:rPr>
          <w:sz w:val="24"/>
          <w:szCs w:val="24"/>
        </w:rPr>
        <w:t>V súlade s </w:t>
      </w:r>
      <w:r w:rsidRPr="00FB1ADF">
        <w:rPr>
          <w:b/>
          <w:i/>
          <w:sz w:val="24"/>
          <w:szCs w:val="24"/>
        </w:rPr>
        <w:t>Usmernením pre poskytovateľov sociálnych služieb v oblasti poskytovania sociálnych služieb osobám prichádzajúcim z Ukrajiny z 3. marca 2022</w:t>
      </w:r>
      <w:r w:rsidR="00DB4DAF" w:rsidRPr="00FB1ADF">
        <w:rPr>
          <w:sz w:val="24"/>
          <w:szCs w:val="24"/>
        </w:rPr>
        <w:t>,</w:t>
      </w:r>
      <w:r w:rsidRPr="00FB1ADF">
        <w:rPr>
          <w:sz w:val="24"/>
          <w:szCs w:val="24"/>
        </w:rPr>
        <w:t xml:space="preserve"> vydáva M</w:t>
      </w:r>
      <w:r w:rsidR="001D4BA8" w:rsidRPr="00FB1ADF">
        <w:rPr>
          <w:sz w:val="24"/>
          <w:szCs w:val="24"/>
        </w:rPr>
        <w:t>inisterstvo práce, sociálnych vecí a rodiny Slovenskej republiky (ďalej len „</w:t>
      </w:r>
      <w:r w:rsidR="00A52F0D" w:rsidRPr="00FB1ADF">
        <w:rPr>
          <w:sz w:val="24"/>
          <w:szCs w:val="24"/>
        </w:rPr>
        <w:t>MPSVR SR</w:t>
      </w:r>
      <w:r w:rsidR="001D4BA8" w:rsidRPr="00FB1ADF">
        <w:rPr>
          <w:sz w:val="24"/>
          <w:szCs w:val="24"/>
        </w:rPr>
        <w:t xml:space="preserve">“) v </w:t>
      </w:r>
      <w:r w:rsidR="009D1A70" w:rsidRPr="00FB1ADF">
        <w:rPr>
          <w:sz w:val="24"/>
          <w:szCs w:val="24"/>
        </w:rPr>
        <w:t>zmysle</w:t>
      </w:r>
      <w:r w:rsidR="00ED2008" w:rsidRPr="00FB1ADF">
        <w:rPr>
          <w:sz w:val="24"/>
          <w:szCs w:val="24"/>
        </w:rPr>
        <w:t xml:space="preserve"> </w:t>
      </w:r>
      <w:r w:rsidR="001D4BA8" w:rsidRPr="00FB1ADF">
        <w:rPr>
          <w:i/>
          <w:sz w:val="24"/>
          <w:szCs w:val="24"/>
        </w:rPr>
        <w:t xml:space="preserve">§ 5 </w:t>
      </w:r>
      <w:r w:rsidR="005571C2" w:rsidRPr="00FB1ADF">
        <w:rPr>
          <w:i/>
          <w:sz w:val="24"/>
          <w:szCs w:val="24"/>
        </w:rPr>
        <w:t>Nariadeni</w:t>
      </w:r>
      <w:r w:rsidR="001D4BA8" w:rsidRPr="00FB1ADF">
        <w:rPr>
          <w:i/>
          <w:sz w:val="24"/>
          <w:szCs w:val="24"/>
        </w:rPr>
        <w:t>a</w:t>
      </w:r>
      <w:r w:rsidR="005571C2" w:rsidRPr="00FB1ADF">
        <w:rPr>
          <w:i/>
          <w:sz w:val="24"/>
          <w:szCs w:val="24"/>
        </w:rPr>
        <w:t xml:space="preserve"> vlády Slovenskej republiky č. 59/2022</w:t>
      </w:r>
      <w:r w:rsidR="001D4BA8" w:rsidRPr="00FB1ADF">
        <w:rPr>
          <w:i/>
          <w:sz w:val="24"/>
          <w:szCs w:val="24"/>
        </w:rPr>
        <w:t xml:space="preserve">, </w:t>
      </w:r>
      <w:r w:rsidR="005571C2" w:rsidRPr="00FB1ADF">
        <w:rPr>
          <w:i/>
          <w:sz w:val="24"/>
          <w:szCs w:val="24"/>
        </w:rPr>
        <w:t>na vykonanie niektorých opatrení hospodárskej mobilizácie vo vzťahu k vyhlásenej mimoriadnej situácii v súvislosti s hromadným prílevom cudzincov na územie Slovenskej republiky spôsobeným ozbrojeným konfliktom na území Ukrajiny</w:t>
      </w:r>
      <w:r w:rsidR="00A87A9D" w:rsidRPr="00FB1ADF">
        <w:rPr>
          <w:sz w:val="24"/>
          <w:szCs w:val="24"/>
        </w:rPr>
        <w:t xml:space="preserve"> </w:t>
      </w:r>
      <w:r w:rsidR="001D4BA8" w:rsidRPr="00FB1ADF">
        <w:rPr>
          <w:b/>
          <w:sz w:val="24"/>
          <w:szCs w:val="24"/>
        </w:rPr>
        <w:t xml:space="preserve">usmernenie </w:t>
      </w:r>
      <w:r w:rsidR="0024630C" w:rsidRPr="00B22752">
        <w:rPr>
          <w:b/>
          <w:color w:val="C00000"/>
          <w:sz w:val="27"/>
          <w:szCs w:val="27"/>
        </w:rPr>
        <w:t>k</w:t>
      </w:r>
      <w:r w:rsidR="0024630C">
        <w:rPr>
          <w:b/>
          <w:color w:val="C00000"/>
          <w:sz w:val="27"/>
          <w:szCs w:val="27"/>
        </w:rPr>
        <w:t> zabezpečeniu bezodkladného poskytovania sociálnych služieb</w:t>
      </w:r>
      <w:r w:rsidR="0024630C" w:rsidRPr="00B22752">
        <w:rPr>
          <w:b/>
          <w:color w:val="C00000"/>
          <w:sz w:val="27"/>
          <w:szCs w:val="27"/>
        </w:rPr>
        <w:t> </w:t>
      </w:r>
      <w:r w:rsidR="0024630C" w:rsidRPr="00FB1ADF" w:rsidDel="0024630C">
        <w:rPr>
          <w:b/>
          <w:sz w:val="24"/>
          <w:szCs w:val="24"/>
        </w:rPr>
        <w:t xml:space="preserve"> </w:t>
      </w:r>
      <w:r w:rsidR="00476A24" w:rsidRPr="00476A24">
        <w:rPr>
          <w:b/>
          <w:sz w:val="24"/>
          <w:szCs w:val="24"/>
        </w:rPr>
        <w:t>osobám prichádzajúcim z Ukrajiny, ktoré podali žiadosť o udelenie azylu, poskytnutie doplnkovej ochrany na území Slovenskej republiky alebo o poskytnutie dočasného útočiska</w:t>
      </w:r>
      <w:r w:rsidR="00476A24">
        <w:rPr>
          <w:b/>
          <w:sz w:val="24"/>
          <w:szCs w:val="24"/>
        </w:rPr>
        <w:t xml:space="preserve"> </w:t>
      </w:r>
      <w:r w:rsidR="00223CA7">
        <w:rPr>
          <w:b/>
          <w:sz w:val="24"/>
          <w:szCs w:val="24"/>
        </w:rPr>
        <w:t>.</w:t>
      </w:r>
    </w:p>
    <w:p w14:paraId="64E7F31F" w14:textId="1F2FB714" w:rsidR="00355032" w:rsidRDefault="00E94AE2" w:rsidP="00FB1ADF">
      <w:pPr>
        <w:pStyle w:val="Odsekzoznamu"/>
        <w:numPr>
          <w:ilvl w:val="0"/>
          <w:numId w:val="1"/>
        </w:numPr>
        <w:spacing w:before="200" w:line="276" w:lineRule="auto"/>
        <w:ind w:left="425" w:hanging="425"/>
        <w:jc w:val="both"/>
        <w:rPr>
          <w:sz w:val="24"/>
          <w:szCs w:val="24"/>
        </w:rPr>
      </w:pPr>
      <w:r w:rsidRPr="00FB1ADF">
        <w:rPr>
          <w:b/>
          <w:sz w:val="24"/>
          <w:szCs w:val="24"/>
        </w:rPr>
        <w:t>Obec/mesto/</w:t>
      </w:r>
      <w:r w:rsidR="00314B47" w:rsidRPr="00FB1ADF">
        <w:rPr>
          <w:b/>
          <w:sz w:val="24"/>
          <w:szCs w:val="24"/>
        </w:rPr>
        <w:t xml:space="preserve">VÚC </w:t>
      </w:r>
      <w:r w:rsidRPr="00FB1ADF">
        <w:rPr>
          <w:b/>
          <w:sz w:val="24"/>
          <w:szCs w:val="24"/>
        </w:rPr>
        <w:t>určí sociáln</w:t>
      </w:r>
      <w:r w:rsidR="00E40119">
        <w:rPr>
          <w:b/>
          <w:sz w:val="24"/>
          <w:szCs w:val="24"/>
        </w:rPr>
        <w:t>ych</w:t>
      </w:r>
      <w:r w:rsidRPr="00FB1ADF">
        <w:rPr>
          <w:b/>
          <w:sz w:val="24"/>
          <w:szCs w:val="24"/>
        </w:rPr>
        <w:t xml:space="preserve"> pracovník</w:t>
      </w:r>
      <w:r w:rsidR="00E40119">
        <w:rPr>
          <w:b/>
          <w:sz w:val="24"/>
          <w:szCs w:val="24"/>
        </w:rPr>
        <w:t>ov</w:t>
      </w:r>
      <w:r w:rsidRPr="00FB1ADF">
        <w:rPr>
          <w:b/>
          <w:sz w:val="24"/>
          <w:szCs w:val="24"/>
        </w:rPr>
        <w:t>, ktor</w:t>
      </w:r>
      <w:r w:rsidR="00E40119">
        <w:rPr>
          <w:b/>
          <w:sz w:val="24"/>
          <w:szCs w:val="24"/>
        </w:rPr>
        <w:t>í</w:t>
      </w:r>
      <w:r w:rsidR="00314B47" w:rsidRPr="00FB1ADF">
        <w:rPr>
          <w:b/>
          <w:sz w:val="24"/>
          <w:szCs w:val="24"/>
        </w:rPr>
        <w:t xml:space="preserve"> bud</w:t>
      </w:r>
      <w:r w:rsidR="00E40119">
        <w:rPr>
          <w:b/>
          <w:sz w:val="24"/>
          <w:szCs w:val="24"/>
        </w:rPr>
        <w:t>ú</w:t>
      </w:r>
      <w:r w:rsidR="00314B47" w:rsidRPr="00FB1ADF">
        <w:rPr>
          <w:b/>
          <w:sz w:val="24"/>
          <w:szCs w:val="24"/>
        </w:rPr>
        <w:t xml:space="preserve"> </w:t>
      </w:r>
      <w:r w:rsidR="00E40119">
        <w:rPr>
          <w:b/>
          <w:sz w:val="24"/>
          <w:szCs w:val="24"/>
        </w:rPr>
        <w:t xml:space="preserve">nepretržite (tzn. 24/7) </w:t>
      </w:r>
      <w:r w:rsidRPr="00FB1ADF">
        <w:rPr>
          <w:b/>
          <w:sz w:val="24"/>
          <w:szCs w:val="24"/>
        </w:rPr>
        <w:t xml:space="preserve">k dispozícii </w:t>
      </w:r>
      <w:r w:rsidR="008047AC" w:rsidRPr="00FB1ADF">
        <w:rPr>
          <w:b/>
          <w:sz w:val="24"/>
          <w:szCs w:val="24"/>
        </w:rPr>
        <w:t xml:space="preserve">pre spádové registračné centrum </w:t>
      </w:r>
      <w:r w:rsidRPr="00FB1ADF">
        <w:rPr>
          <w:b/>
          <w:sz w:val="24"/>
          <w:szCs w:val="24"/>
        </w:rPr>
        <w:t>za účelom identifikácie osôb</w:t>
      </w:r>
      <w:r w:rsidR="00314B47" w:rsidRPr="00FB1ADF">
        <w:rPr>
          <w:sz w:val="24"/>
          <w:szCs w:val="24"/>
        </w:rPr>
        <w:t xml:space="preserve"> </w:t>
      </w:r>
      <w:r w:rsidR="00476A24">
        <w:rPr>
          <w:sz w:val="24"/>
          <w:szCs w:val="24"/>
        </w:rPr>
        <w:t>prichádzajúcich</w:t>
      </w:r>
      <w:r w:rsidR="00476A24" w:rsidRPr="00FB1ADF">
        <w:rPr>
          <w:sz w:val="24"/>
          <w:szCs w:val="24"/>
        </w:rPr>
        <w:t xml:space="preserve"> </w:t>
      </w:r>
      <w:r w:rsidR="00314B47" w:rsidRPr="00FB1ADF">
        <w:rPr>
          <w:sz w:val="24"/>
          <w:szCs w:val="24"/>
        </w:rPr>
        <w:t xml:space="preserve">z Ukrajiny, </w:t>
      </w:r>
      <w:r w:rsidR="00314B47" w:rsidRPr="00FB1ADF">
        <w:rPr>
          <w:b/>
          <w:sz w:val="24"/>
          <w:szCs w:val="24"/>
        </w:rPr>
        <w:t>ktor</w:t>
      </w:r>
      <w:r w:rsidR="00476A24">
        <w:rPr>
          <w:b/>
          <w:sz w:val="24"/>
          <w:szCs w:val="24"/>
        </w:rPr>
        <w:t>é</w:t>
      </w:r>
      <w:r w:rsidR="00314B47" w:rsidRPr="00FB1ADF">
        <w:rPr>
          <w:b/>
          <w:sz w:val="24"/>
          <w:szCs w:val="24"/>
        </w:rPr>
        <w:t xml:space="preserve"> potrebujú</w:t>
      </w:r>
      <w:r w:rsidR="0024630C">
        <w:rPr>
          <w:b/>
          <w:sz w:val="24"/>
          <w:szCs w:val="24"/>
        </w:rPr>
        <w:t xml:space="preserve"> bezodkladné zabezpečenie</w:t>
      </w:r>
      <w:r w:rsidR="00ED2008" w:rsidRPr="00FB1ADF">
        <w:rPr>
          <w:b/>
          <w:sz w:val="24"/>
          <w:szCs w:val="24"/>
        </w:rPr>
        <w:t xml:space="preserve"> sociáln</w:t>
      </w:r>
      <w:r w:rsidR="0024630C">
        <w:rPr>
          <w:b/>
          <w:sz w:val="24"/>
          <w:szCs w:val="24"/>
        </w:rPr>
        <w:t>ej</w:t>
      </w:r>
      <w:r w:rsidR="00ED2008" w:rsidRPr="00FB1ADF">
        <w:rPr>
          <w:b/>
          <w:sz w:val="24"/>
          <w:szCs w:val="24"/>
        </w:rPr>
        <w:t xml:space="preserve"> služb</w:t>
      </w:r>
      <w:r w:rsidR="0024630C">
        <w:rPr>
          <w:b/>
          <w:sz w:val="24"/>
          <w:szCs w:val="24"/>
        </w:rPr>
        <w:t>y</w:t>
      </w:r>
      <w:r w:rsidR="00ED2008" w:rsidRPr="00FB1ADF">
        <w:rPr>
          <w:b/>
          <w:sz w:val="24"/>
          <w:szCs w:val="24"/>
        </w:rPr>
        <w:t>.</w:t>
      </w:r>
      <w:r w:rsidR="00ED2008" w:rsidRPr="00FB1ADF">
        <w:rPr>
          <w:sz w:val="24"/>
          <w:szCs w:val="24"/>
        </w:rPr>
        <w:t xml:space="preserve"> Osobe, aj </w:t>
      </w:r>
      <w:r w:rsidR="00314B47" w:rsidRPr="00FB1ADF">
        <w:rPr>
          <w:sz w:val="24"/>
          <w:szCs w:val="24"/>
        </w:rPr>
        <w:t>jej príbuzným</w:t>
      </w:r>
      <w:r w:rsidR="00E40119">
        <w:rPr>
          <w:sz w:val="24"/>
          <w:szCs w:val="24"/>
        </w:rPr>
        <w:t>,</w:t>
      </w:r>
      <w:r w:rsidR="00314B47" w:rsidRPr="00FB1ADF">
        <w:rPr>
          <w:sz w:val="24"/>
          <w:szCs w:val="24"/>
        </w:rPr>
        <w:t xml:space="preserve"> poskytn</w:t>
      </w:r>
      <w:r w:rsidR="00E40119">
        <w:rPr>
          <w:sz w:val="24"/>
          <w:szCs w:val="24"/>
        </w:rPr>
        <w:t>ú</w:t>
      </w:r>
      <w:r w:rsidR="009D4C8D" w:rsidRPr="00FB1ADF">
        <w:rPr>
          <w:sz w:val="24"/>
          <w:szCs w:val="24"/>
        </w:rPr>
        <w:t xml:space="preserve"> </w:t>
      </w:r>
      <w:r w:rsidR="000A26A7" w:rsidRPr="00FB1ADF">
        <w:rPr>
          <w:sz w:val="24"/>
          <w:szCs w:val="24"/>
          <w:u w:val="single"/>
        </w:rPr>
        <w:t>základné sociálne poradenstvo.</w:t>
      </w:r>
      <w:r w:rsidR="000A26A7" w:rsidRPr="00FB1ADF">
        <w:rPr>
          <w:sz w:val="24"/>
          <w:szCs w:val="24"/>
        </w:rPr>
        <w:t xml:space="preserve"> </w:t>
      </w:r>
      <w:r w:rsidRPr="00FB1ADF">
        <w:rPr>
          <w:sz w:val="24"/>
          <w:szCs w:val="24"/>
        </w:rPr>
        <w:t>Určen</w:t>
      </w:r>
      <w:r w:rsidR="00E40119">
        <w:rPr>
          <w:sz w:val="24"/>
          <w:szCs w:val="24"/>
        </w:rPr>
        <w:t>í</w:t>
      </w:r>
      <w:r w:rsidRPr="00FB1ADF">
        <w:rPr>
          <w:sz w:val="24"/>
          <w:szCs w:val="24"/>
        </w:rPr>
        <w:t xml:space="preserve"> sociáln</w:t>
      </w:r>
      <w:r w:rsidR="00E40119">
        <w:rPr>
          <w:sz w:val="24"/>
          <w:szCs w:val="24"/>
        </w:rPr>
        <w:t>i</w:t>
      </w:r>
      <w:r w:rsidRPr="00FB1ADF">
        <w:rPr>
          <w:sz w:val="24"/>
          <w:szCs w:val="24"/>
        </w:rPr>
        <w:t xml:space="preserve"> pracovní</w:t>
      </w:r>
      <w:r w:rsidR="00E40119">
        <w:rPr>
          <w:sz w:val="24"/>
          <w:szCs w:val="24"/>
        </w:rPr>
        <w:t>ci</w:t>
      </w:r>
      <w:r w:rsidRPr="00FB1ADF">
        <w:rPr>
          <w:sz w:val="24"/>
          <w:szCs w:val="24"/>
        </w:rPr>
        <w:t xml:space="preserve"> ú</w:t>
      </w:r>
      <w:r w:rsidR="00C77B80" w:rsidRPr="00FB1ADF">
        <w:rPr>
          <w:sz w:val="24"/>
          <w:szCs w:val="24"/>
        </w:rPr>
        <w:t>zko spolupracuj</w:t>
      </w:r>
      <w:r w:rsidR="00E40119">
        <w:rPr>
          <w:sz w:val="24"/>
          <w:szCs w:val="24"/>
        </w:rPr>
        <w:t>ú</w:t>
      </w:r>
      <w:r w:rsidR="00C77B80" w:rsidRPr="00FB1ADF">
        <w:rPr>
          <w:sz w:val="24"/>
          <w:szCs w:val="24"/>
        </w:rPr>
        <w:t xml:space="preserve"> s Intervenčným</w:t>
      </w:r>
      <w:r w:rsidRPr="00FB1ADF">
        <w:rPr>
          <w:sz w:val="24"/>
          <w:szCs w:val="24"/>
        </w:rPr>
        <w:t xml:space="preserve"> tímom M</w:t>
      </w:r>
      <w:r w:rsidR="002831D2">
        <w:rPr>
          <w:sz w:val="24"/>
          <w:szCs w:val="24"/>
        </w:rPr>
        <w:t>inisterstvo zdravotn</w:t>
      </w:r>
      <w:r w:rsidR="00476A24">
        <w:rPr>
          <w:sz w:val="24"/>
          <w:szCs w:val="24"/>
        </w:rPr>
        <w:t>í</w:t>
      </w:r>
      <w:r w:rsidR="002831D2">
        <w:rPr>
          <w:sz w:val="24"/>
          <w:szCs w:val="24"/>
        </w:rPr>
        <w:t xml:space="preserve">ctva </w:t>
      </w:r>
      <w:r w:rsidRPr="00FB1ADF">
        <w:rPr>
          <w:sz w:val="24"/>
          <w:szCs w:val="24"/>
        </w:rPr>
        <w:t>SR, regionálnymi koordinátormi Implemen</w:t>
      </w:r>
      <w:r w:rsidR="00B3433B" w:rsidRPr="00FB1ADF">
        <w:rPr>
          <w:sz w:val="24"/>
          <w:szCs w:val="24"/>
        </w:rPr>
        <w:t xml:space="preserve">tačnej agentúry MPSVR SR a </w:t>
      </w:r>
      <w:r w:rsidRPr="00FB1ADF">
        <w:rPr>
          <w:sz w:val="24"/>
          <w:szCs w:val="24"/>
        </w:rPr>
        <w:t>Úradu splnomocnenca vlády SR pre rómske komunity.</w:t>
      </w:r>
    </w:p>
    <w:p w14:paraId="3166C940" w14:textId="77777777" w:rsidR="003F2232" w:rsidRPr="003F2232" w:rsidRDefault="003F2232" w:rsidP="00CC5E30">
      <w:pPr>
        <w:pStyle w:val="Odsekzoznamu"/>
        <w:spacing w:before="200" w:line="276" w:lineRule="auto"/>
        <w:ind w:left="425"/>
        <w:jc w:val="both"/>
        <w:rPr>
          <w:sz w:val="24"/>
          <w:szCs w:val="24"/>
        </w:rPr>
      </w:pPr>
    </w:p>
    <w:p w14:paraId="4F435FAF" w14:textId="1AE29320" w:rsidR="00D815D9" w:rsidRPr="00FB1ADF" w:rsidRDefault="002831D2" w:rsidP="00FB1ADF">
      <w:pPr>
        <w:pStyle w:val="Odsekzoznamu"/>
        <w:numPr>
          <w:ilvl w:val="0"/>
          <w:numId w:val="1"/>
        </w:numPr>
        <w:spacing w:line="276" w:lineRule="auto"/>
        <w:ind w:left="426" w:hanging="425"/>
        <w:jc w:val="both"/>
        <w:rPr>
          <w:sz w:val="24"/>
          <w:szCs w:val="24"/>
        </w:rPr>
      </w:pPr>
      <w:r>
        <w:rPr>
          <w:b/>
          <w:sz w:val="24"/>
          <w:szCs w:val="24"/>
        </w:rPr>
        <w:t>Osobám prichádzajúci</w:t>
      </w:r>
      <w:r w:rsidR="00244D83">
        <w:rPr>
          <w:b/>
          <w:sz w:val="24"/>
          <w:szCs w:val="24"/>
        </w:rPr>
        <w:t>m</w:t>
      </w:r>
      <w:r>
        <w:rPr>
          <w:b/>
          <w:sz w:val="24"/>
          <w:szCs w:val="24"/>
        </w:rPr>
        <w:t xml:space="preserve"> </w:t>
      </w:r>
      <w:r w:rsidR="00B77D4B" w:rsidRPr="00FB1ADF">
        <w:rPr>
          <w:b/>
          <w:sz w:val="24"/>
          <w:szCs w:val="24"/>
        </w:rPr>
        <w:t xml:space="preserve"> z Ukrajiny</w:t>
      </w:r>
      <w:r w:rsidR="0048452F" w:rsidRPr="00FB1ADF">
        <w:rPr>
          <w:b/>
          <w:sz w:val="24"/>
          <w:szCs w:val="24"/>
        </w:rPr>
        <w:t>, ktor</w:t>
      </w:r>
      <w:r w:rsidR="00244D83">
        <w:rPr>
          <w:b/>
          <w:sz w:val="24"/>
          <w:szCs w:val="24"/>
        </w:rPr>
        <w:t>é</w:t>
      </w:r>
      <w:r w:rsidR="0048452F" w:rsidRPr="00FB1ADF">
        <w:rPr>
          <w:b/>
          <w:sz w:val="24"/>
          <w:szCs w:val="24"/>
        </w:rPr>
        <w:t xml:space="preserve"> spĺňajú právny status pobytu na území Slovenskej republiky</w:t>
      </w:r>
      <w:r w:rsidR="0048452F" w:rsidRPr="00FB1ADF">
        <w:rPr>
          <w:sz w:val="24"/>
          <w:szCs w:val="24"/>
        </w:rPr>
        <w:t xml:space="preserve"> sa poskytuje sociálna služba v </w:t>
      </w:r>
      <w:r w:rsidR="00BF4780" w:rsidRPr="00FB1ADF">
        <w:rPr>
          <w:sz w:val="24"/>
          <w:szCs w:val="24"/>
        </w:rPr>
        <w:t>súlade so zákonom č. 448/2008 o sociálnych službách</w:t>
      </w:r>
      <w:r w:rsidR="00CA3827" w:rsidRPr="00FB1ADF">
        <w:rPr>
          <w:sz w:val="24"/>
          <w:szCs w:val="24"/>
        </w:rPr>
        <w:t xml:space="preserve"> a o zmene a doplnení zákona č. 445/1991 Zb. o </w:t>
      </w:r>
      <w:r w:rsidR="00D5186B" w:rsidRPr="00FB1ADF">
        <w:rPr>
          <w:sz w:val="24"/>
          <w:szCs w:val="24"/>
        </w:rPr>
        <w:t>ž</w:t>
      </w:r>
      <w:r w:rsidR="00CA3827" w:rsidRPr="00FB1ADF">
        <w:rPr>
          <w:sz w:val="24"/>
          <w:szCs w:val="24"/>
        </w:rPr>
        <w:t>ivnostenskom podnikaní (živnostenský zákon) v znení neskorších predpisov. (ďalej len „zákon o sociálnych službách“)</w:t>
      </w:r>
      <w:r w:rsidR="00BF4780" w:rsidRPr="00FB1ADF">
        <w:rPr>
          <w:sz w:val="24"/>
          <w:szCs w:val="24"/>
        </w:rPr>
        <w:t xml:space="preserve"> </w:t>
      </w:r>
      <w:r w:rsidR="0048452F" w:rsidRPr="00FB1ADF">
        <w:rPr>
          <w:sz w:val="24"/>
          <w:szCs w:val="24"/>
        </w:rPr>
        <w:t>Podrobnejšie podmienky upravuje</w:t>
      </w:r>
      <w:r w:rsidR="0048452F" w:rsidRPr="00FB1ADF">
        <w:rPr>
          <w:i/>
          <w:sz w:val="24"/>
          <w:szCs w:val="24"/>
        </w:rPr>
        <w:t xml:space="preserve"> </w:t>
      </w:r>
      <w:r w:rsidR="00D85F0C" w:rsidRPr="00FB1ADF">
        <w:rPr>
          <w:b/>
          <w:i/>
          <w:sz w:val="24"/>
          <w:szCs w:val="24"/>
        </w:rPr>
        <w:t xml:space="preserve">Usmernenie pre poskytovateľov sociálnych služieb </w:t>
      </w:r>
      <w:r w:rsidR="00BF4780" w:rsidRPr="00FB1ADF">
        <w:rPr>
          <w:b/>
          <w:i/>
          <w:sz w:val="24"/>
          <w:szCs w:val="24"/>
        </w:rPr>
        <w:br/>
      </w:r>
      <w:r w:rsidR="00D85F0C" w:rsidRPr="00FB1ADF">
        <w:rPr>
          <w:b/>
          <w:i/>
          <w:sz w:val="24"/>
          <w:szCs w:val="24"/>
        </w:rPr>
        <w:t>v oblasti poskytovania sociálnych služieb osobám prichádzajúcim z</w:t>
      </w:r>
      <w:r w:rsidR="00A057C7">
        <w:rPr>
          <w:b/>
          <w:i/>
          <w:sz w:val="24"/>
          <w:szCs w:val="24"/>
        </w:rPr>
        <w:t> </w:t>
      </w:r>
      <w:r w:rsidR="00D85F0C" w:rsidRPr="00FB1ADF">
        <w:rPr>
          <w:b/>
          <w:i/>
          <w:sz w:val="24"/>
          <w:szCs w:val="24"/>
        </w:rPr>
        <w:t>Ukrajiny</w:t>
      </w:r>
      <w:r w:rsidR="00A057C7">
        <w:rPr>
          <w:b/>
          <w:i/>
          <w:sz w:val="24"/>
          <w:szCs w:val="24"/>
        </w:rPr>
        <w:t xml:space="preserve"> </w:t>
      </w:r>
      <w:r w:rsidR="00D85F0C" w:rsidRPr="00FB1ADF">
        <w:rPr>
          <w:b/>
          <w:i/>
          <w:sz w:val="24"/>
          <w:szCs w:val="24"/>
        </w:rPr>
        <w:t>(z 3. marca 2022,</w:t>
      </w:r>
      <w:r w:rsidR="00D85F0C" w:rsidRPr="00FB1ADF">
        <w:rPr>
          <w:i/>
          <w:sz w:val="24"/>
          <w:szCs w:val="24"/>
        </w:rPr>
        <w:t xml:space="preserve"> </w:t>
      </w:r>
      <w:r w:rsidR="00D85F0C" w:rsidRPr="00FB1ADF">
        <w:rPr>
          <w:sz w:val="24"/>
          <w:szCs w:val="24"/>
        </w:rPr>
        <w:t>zverejnené na webov</w:t>
      </w:r>
      <w:r w:rsidR="00CA3827" w:rsidRPr="00FB1ADF">
        <w:rPr>
          <w:sz w:val="24"/>
          <w:szCs w:val="24"/>
        </w:rPr>
        <w:t>om sídle</w:t>
      </w:r>
      <w:r w:rsidR="00D85F0C" w:rsidRPr="00FB1ADF">
        <w:rPr>
          <w:sz w:val="24"/>
          <w:szCs w:val="24"/>
        </w:rPr>
        <w:t xml:space="preserve"> MPSVR SR: </w:t>
      </w:r>
      <w:hyperlink r:id="rId5" w:history="1">
        <w:r w:rsidR="00D85F0C" w:rsidRPr="00FB1ADF">
          <w:rPr>
            <w:rStyle w:val="Hypertextovprepojenie"/>
            <w:sz w:val="24"/>
            <w:szCs w:val="24"/>
          </w:rPr>
          <w:t>poskytovanie-sos_ubytovania-ukrajincom_usmernenie_030322.pdf (gov.sk)</w:t>
        </w:r>
      </w:hyperlink>
      <w:r w:rsidR="00D85F0C" w:rsidRPr="00FB1ADF">
        <w:rPr>
          <w:sz w:val="24"/>
          <w:szCs w:val="24"/>
        </w:rPr>
        <w:t>.</w:t>
      </w:r>
    </w:p>
    <w:p w14:paraId="66BAA8B2" w14:textId="77777777" w:rsidR="00854224" w:rsidRPr="00FB1ADF" w:rsidRDefault="00854224" w:rsidP="00FB1ADF">
      <w:pPr>
        <w:pStyle w:val="Odsekzoznamu"/>
        <w:spacing w:line="276" w:lineRule="auto"/>
        <w:jc w:val="both"/>
        <w:rPr>
          <w:sz w:val="24"/>
          <w:szCs w:val="24"/>
        </w:rPr>
      </w:pPr>
    </w:p>
    <w:p w14:paraId="21E692A0" w14:textId="38A0A5B7" w:rsidR="00083DB6" w:rsidRDefault="00083DB6" w:rsidP="00FB1ADF">
      <w:pPr>
        <w:pStyle w:val="Odsekzoznamu"/>
        <w:numPr>
          <w:ilvl w:val="0"/>
          <w:numId w:val="1"/>
        </w:numPr>
        <w:spacing w:line="276" w:lineRule="auto"/>
        <w:jc w:val="both"/>
        <w:rPr>
          <w:sz w:val="24"/>
          <w:szCs w:val="24"/>
        </w:rPr>
      </w:pPr>
      <w:r w:rsidRPr="00FB1ADF">
        <w:rPr>
          <w:sz w:val="24"/>
          <w:szCs w:val="24"/>
        </w:rPr>
        <w:t>Poskytovateľ pobytovej sociálnej služby</w:t>
      </w:r>
      <w:r w:rsidR="00E174F7">
        <w:rPr>
          <w:sz w:val="24"/>
          <w:szCs w:val="24"/>
        </w:rPr>
        <w:t xml:space="preserve"> </w:t>
      </w:r>
      <w:r w:rsidRPr="00FB1ADF">
        <w:rPr>
          <w:sz w:val="24"/>
          <w:szCs w:val="24"/>
        </w:rPr>
        <w:t>je povinný vyčleniť</w:t>
      </w:r>
      <w:r w:rsidR="00B67B04">
        <w:rPr>
          <w:sz w:val="24"/>
          <w:szCs w:val="24"/>
        </w:rPr>
        <w:t xml:space="preserve"> maximálne</w:t>
      </w:r>
      <w:r w:rsidRPr="00FB1ADF">
        <w:rPr>
          <w:sz w:val="24"/>
          <w:szCs w:val="24"/>
        </w:rPr>
        <w:t xml:space="preserve"> </w:t>
      </w:r>
      <w:r w:rsidR="00B67B04">
        <w:rPr>
          <w:sz w:val="24"/>
          <w:szCs w:val="24"/>
        </w:rPr>
        <w:t xml:space="preserve">30 % </w:t>
      </w:r>
      <w:r w:rsidRPr="00FB1ADF">
        <w:rPr>
          <w:sz w:val="24"/>
          <w:szCs w:val="24"/>
        </w:rPr>
        <w:t>z aktuálne neobsadených miest</w:t>
      </w:r>
      <w:r w:rsidR="00BF540D" w:rsidRPr="00FB1ADF">
        <w:rPr>
          <w:sz w:val="24"/>
          <w:szCs w:val="24"/>
        </w:rPr>
        <w:t xml:space="preserve"> zo svojej </w:t>
      </w:r>
      <w:r w:rsidRPr="00FB1ADF">
        <w:rPr>
          <w:sz w:val="24"/>
          <w:szCs w:val="24"/>
        </w:rPr>
        <w:t>registrovanej kapacity na bezodkladn</w:t>
      </w:r>
      <w:r w:rsidR="00A057C7">
        <w:rPr>
          <w:sz w:val="24"/>
          <w:szCs w:val="24"/>
        </w:rPr>
        <w:t>é</w:t>
      </w:r>
      <w:r w:rsidRPr="00FB1ADF">
        <w:rPr>
          <w:sz w:val="24"/>
          <w:szCs w:val="24"/>
        </w:rPr>
        <w:t xml:space="preserve"> </w:t>
      </w:r>
      <w:r w:rsidR="00A057C7">
        <w:rPr>
          <w:sz w:val="24"/>
          <w:szCs w:val="24"/>
        </w:rPr>
        <w:t xml:space="preserve">poskytovanie </w:t>
      </w:r>
      <w:r w:rsidRPr="00FB1ADF">
        <w:rPr>
          <w:sz w:val="24"/>
          <w:szCs w:val="24"/>
        </w:rPr>
        <w:t xml:space="preserve">sociálnej služby </w:t>
      </w:r>
      <w:r w:rsidR="006A72AA" w:rsidRPr="00FB1ADF">
        <w:rPr>
          <w:sz w:val="24"/>
          <w:szCs w:val="24"/>
        </w:rPr>
        <w:t xml:space="preserve">pre </w:t>
      </w:r>
      <w:r w:rsidRPr="00FB1ADF">
        <w:rPr>
          <w:sz w:val="24"/>
          <w:szCs w:val="24"/>
        </w:rPr>
        <w:t>odídenco</w:t>
      </w:r>
      <w:r w:rsidR="006A72AA" w:rsidRPr="00FB1ADF">
        <w:rPr>
          <w:sz w:val="24"/>
          <w:szCs w:val="24"/>
        </w:rPr>
        <w:t>v</w:t>
      </w:r>
      <w:r w:rsidRPr="00FB1ADF">
        <w:rPr>
          <w:sz w:val="24"/>
          <w:szCs w:val="24"/>
        </w:rPr>
        <w:t xml:space="preserve"> v súlade s ustanovením § 8 ods. 8 zákona  o sociálnych službách</w:t>
      </w:r>
      <w:r w:rsidR="006A72AA" w:rsidRPr="00FB1ADF">
        <w:rPr>
          <w:sz w:val="24"/>
          <w:szCs w:val="24"/>
        </w:rPr>
        <w:t>.</w:t>
      </w:r>
      <w:r w:rsidRPr="00FB1ADF">
        <w:rPr>
          <w:sz w:val="24"/>
          <w:szCs w:val="24"/>
        </w:rPr>
        <w:t xml:space="preserve"> </w:t>
      </w:r>
    </w:p>
    <w:p w14:paraId="1B48C568" w14:textId="77777777" w:rsidR="009E7B7F" w:rsidRPr="00E174F7" w:rsidRDefault="009E7B7F" w:rsidP="00E174F7">
      <w:pPr>
        <w:pStyle w:val="Odsekzoznamu"/>
        <w:rPr>
          <w:sz w:val="24"/>
          <w:szCs w:val="24"/>
        </w:rPr>
      </w:pPr>
    </w:p>
    <w:p w14:paraId="5E591A09" w14:textId="5E615CAC" w:rsidR="009E7B7F" w:rsidRPr="00FB1ADF" w:rsidRDefault="009E7B7F" w:rsidP="00FB1ADF">
      <w:pPr>
        <w:pStyle w:val="Odsekzoznamu"/>
        <w:numPr>
          <w:ilvl w:val="0"/>
          <w:numId w:val="1"/>
        </w:numPr>
        <w:spacing w:line="276" w:lineRule="auto"/>
        <w:jc w:val="both"/>
        <w:rPr>
          <w:sz w:val="24"/>
          <w:szCs w:val="24"/>
        </w:rPr>
      </w:pPr>
      <w:r>
        <w:rPr>
          <w:sz w:val="24"/>
          <w:szCs w:val="24"/>
        </w:rPr>
        <w:t>Poskytovateľ zabezpečí umiestnenie v izolácii pre osobu prichádzajúcu z</w:t>
      </w:r>
      <w:r w:rsidR="003230D1">
        <w:rPr>
          <w:sz w:val="24"/>
          <w:szCs w:val="24"/>
        </w:rPr>
        <w:t> </w:t>
      </w:r>
      <w:r>
        <w:rPr>
          <w:sz w:val="24"/>
          <w:szCs w:val="24"/>
        </w:rPr>
        <w:t>Ukrajiny</w:t>
      </w:r>
      <w:r w:rsidR="003230D1">
        <w:rPr>
          <w:sz w:val="24"/>
          <w:szCs w:val="24"/>
        </w:rPr>
        <w:t xml:space="preserve"> na obdobie nevyhnutné na získanie potvrdenia o zdravotnej spôsobilosti na pobyt v zariadení. </w:t>
      </w:r>
    </w:p>
    <w:p w14:paraId="2593D56D" w14:textId="66684A28" w:rsidR="00083DB6" w:rsidRPr="00FB1ADF" w:rsidRDefault="00083DB6" w:rsidP="00FB1ADF">
      <w:pPr>
        <w:pStyle w:val="Odsekzoznamu"/>
        <w:numPr>
          <w:ilvl w:val="0"/>
          <w:numId w:val="1"/>
        </w:numPr>
        <w:spacing w:before="120" w:line="276" w:lineRule="auto"/>
        <w:jc w:val="both"/>
        <w:rPr>
          <w:sz w:val="24"/>
          <w:szCs w:val="24"/>
        </w:rPr>
      </w:pPr>
      <w:r w:rsidRPr="00FB1ADF">
        <w:rPr>
          <w:b/>
          <w:sz w:val="24"/>
          <w:szCs w:val="24"/>
        </w:rPr>
        <w:t xml:space="preserve">VÚC spracuje prehľad ubytovacích kapacít a prehľad voľných miest určených na poskytovanie sociálnej služby </w:t>
      </w:r>
      <w:r w:rsidRPr="00FB1ADF">
        <w:rPr>
          <w:b/>
          <w:sz w:val="24"/>
          <w:szCs w:val="24"/>
          <w:u w:val="single"/>
        </w:rPr>
        <w:t>v rámci územnej pôsobnosti samosprávneho kraja</w:t>
      </w:r>
      <w:r w:rsidRPr="00FB1ADF">
        <w:rPr>
          <w:b/>
          <w:sz w:val="24"/>
          <w:szCs w:val="24"/>
        </w:rPr>
        <w:t xml:space="preserve">.  </w:t>
      </w:r>
      <w:r w:rsidRPr="00FB1ADF">
        <w:rPr>
          <w:sz w:val="24"/>
          <w:szCs w:val="24"/>
        </w:rPr>
        <w:lastRenderedPageBreak/>
        <w:t>Poskytovatelia sociálnych služieb – ako určené subjekty hospodárskej mobilizácie</w:t>
      </w:r>
      <w:r w:rsidR="00A9547F" w:rsidRPr="00FB1ADF">
        <w:rPr>
          <w:sz w:val="24"/>
          <w:szCs w:val="24"/>
        </w:rPr>
        <w:t xml:space="preserve"> (verejný poskytovateľ sociálnej služby, neverený poskytovateľ sociálnej služby, VÚC, </w:t>
      </w:r>
      <w:r w:rsidR="00674842" w:rsidRPr="00FB1ADF">
        <w:rPr>
          <w:sz w:val="24"/>
          <w:szCs w:val="24"/>
        </w:rPr>
        <w:t>poskytovatelia sociálnych služieb zriaden</w:t>
      </w:r>
      <w:r w:rsidR="00244D83">
        <w:rPr>
          <w:sz w:val="24"/>
          <w:szCs w:val="24"/>
        </w:rPr>
        <w:t>í</w:t>
      </w:r>
      <w:r w:rsidR="00674842" w:rsidRPr="00FB1ADF">
        <w:rPr>
          <w:sz w:val="24"/>
          <w:szCs w:val="24"/>
        </w:rPr>
        <w:t xml:space="preserve"> obcou alebo mestom</w:t>
      </w:r>
      <w:r w:rsidR="00A9547F" w:rsidRPr="00FB1ADF">
        <w:rPr>
          <w:sz w:val="24"/>
          <w:szCs w:val="24"/>
        </w:rPr>
        <w:t>)</w:t>
      </w:r>
      <w:r w:rsidRPr="00FB1ADF">
        <w:rPr>
          <w:sz w:val="24"/>
          <w:szCs w:val="24"/>
        </w:rPr>
        <w:t xml:space="preserve"> – raz týždenne predložia na príslušný VÚC prehľad ubytovacích kapacít a prehľad voľných miest určených na </w:t>
      </w:r>
      <w:r w:rsidR="0006558A" w:rsidRPr="00FB1ADF">
        <w:rPr>
          <w:sz w:val="24"/>
          <w:szCs w:val="24"/>
        </w:rPr>
        <w:t>poskytovanie sociálnej služby (P</w:t>
      </w:r>
      <w:r w:rsidRPr="00FB1ADF">
        <w:rPr>
          <w:sz w:val="24"/>
          <w:szCs w:val="24"/>
        </w:rPr>
        <w:t>ríloha č. 1</w:t>
      </w:r>
      <w:r w:rsidR="00674842" w:rsidRPr="00FB1ADF">
        <w:rPr>
          <w:sz w:val="24"/>
          <w:szCs w:val="24"/>
        </w:rPr>
        <w:t xml:space="preserve"> – Prehľad voľných miest určených na poskytovanie sociálnej služby</w:t>
      </w:r>
      <w:r w:rsidRPr="00FB1ADF">
        <w:rPr>
          <w:sz w:val="24"/>
          <w:szCs w:val="24"/>
        </w:rPr>
        <w:t>). VÚC  uvedené zoznamy spracuje a raz týždenne, vo štvrtok do konca pracovnej doby</w:t>
      </w:r>
      <w:r w:rsidR="00244D83">
        <w:rPr>
          <w:sz w:val="24"/>
          <w:szCs w:val="24"/>
        </w:rPr>
        <w:t>,</w:t>
      </w:r>
      <w:r w:rsidRPr="00FB1ADF">
        <w:rPr>
          <w:sz w:val="24"/>
          <w:szCs w:val="24"/>
        </w:rPr>
        <w:t xml:space="preserve"> zašle na MPSVR SR, na e-mailovú adresu: </w:t>
      </w:r>
      <w:hyperlink r:id="rId6" w:history="1">
        <w:r w:rsidRPr="00FB1ADF">
          <w:rPr>
            <w:rStyle w:val="Hypertextovprepojenie"/>
            <w:color w:val="auto"/>
            <w:sz w:val="24"/>
            <w:szCs w:val="24"/>
          </w:rPr>
          <w:t>odbkrman@employment.gov.sk</w:t>
        </w:r>
      </w:hyperlink>
      <w:r w:rsidRPr="00FB1ADF">
        <w:rPr>
          <w:sz w:val="24"/>
          <w:szCs w:val="24"/>
        </w:rPr>
        <w:t>.</w:t>
      </w:r>
    </w:p>
    <w:p w14:paraId="54BB0745" w14:textId="6510467D" w:rsidR="00083DB6" w:rsidRPr="009C55FC" w:rsidRDefault="00083DB6" w:rsidP="00E174F7">
      <w:pPr>
        <w:pStyle w:val="Odsekzoznamu"/>
        <w:numPr>
          <w:ilvl w:val="0"/>
          <w:numId w:val="1"/>
        </w:numPr>
        <w:spacing w:line="276" w:lineRule="auto"/>
        <w:jc w:val="both"/>
        <w:rPr>
          <w:sz w:val="24"/>
          <w:szCs w:val="24"/>
        </w:rPr>
      </w:pPr>
      <w:r w:rsidRPr="00870AEA">
        <w:rPr>
          <w:sz w:val="24"/>
          <w:szCs w:val="24"/>
        </w:rPr>
        <w:t xml:space="preserve">VÚC určí </w:t>
      </w:r>
      <w:r w:rsidR="00D34890">
        <w:rPr>
          <w:sz w:val="24"/>
          <w:szCs w:val="24"/>
        </w:rPr>
        <w:t>zodpovednú kontaktnú</w:t>
      </w:r>
      <w:r w:rsidRPr="00870AEA">
        <w:rPr>
          <w:sz w:val="24"/>
          <w:szCs w:val="24"/>
        </w:rPr>
        <w:t xml:space="preserve"> osobu, ktorá bude </w:t>
      </w:r>
      <w:r w:rsidR="00E174F7">
        <w:rPr>
          <w:sz w:val="24"/>
          <w:szCs w:val="24"/>
        </w:rPr>
        <w:t xml:space="preserve">rovnomerne </w:t>
      </w:r>
      <w:r w:rsidRPr="009C55FC">
        <w:rPr>
          <w:sz w:val="24"/>
          <w:szCs w:val="24"/>
        </w:rPr>
        <w:t xml:space="preserve">koordinovať zabezpečovanie </w:t>
      </w:r>
      <w:r w:rsidR="00282C98" w:rsidRPr="009C55FC">
        <w:rPr>
          <w:sz w:val="24"/>
          <w:szCs w:val="24"/>
        </w:rPr>
        <w:t xml:space="preserve">bezodkladného </w:t>
      </w:r>
      <w:r w:rsidRPr="009C55FC">
        <w:rPr>
          <w:sz w:val="24"/>
          <w:szCs w:val="24"/>
        </w:rPr>
        <w:t>poskytovania sociálnej služby v zariadeniach sociálnych služieb (</w:t>
      </w:r>
      <w:r w:rsidR="00282C98" w:rsidRPr="009C55FC">
        <w:rPr>
          <w:sz w:val="24"/>
          <w:szCs w:val="24"/>
        </w:rPr>
        <w:t xml:space="preserve">u </w:t>
      </w:r>
      <w:r w:rsidRPr="009C55FC">
        <w:rPr>
          <w:sz w:val="24"/>
          <w:szCs w:val="24"/>
        </w:rPr>
        <w:t>verejný</w:t>
      </w:r>
      <w:r w:rsidR="00282C98" w:rsidRPr="009C55FC">
        <w:rPr>
          <w:sz w:val="24"/>
          <w:szCs w:val="24"/>
        </w:rPr>
        <w:t>ch</w:t>
      </w:r>
      <w:r w:rsidRPr="009C55FC">
        <w:rPr>
          <w:sz w:val="24"/>
          <w:szCs w:val="24"/>
        </w:rPr>
        <w:t xml:space="preserve"> poskytovateľ</w:t>
      </w:r>
      <w:r w:rsidR="00282C98" w:rsidRPr="009C55FC">
        <w:rPr>
          <w:sz w:val="24"/>
          <w:szCs w:val="24"/>
        </w:rPr>
        <w:t>ov</w:t>
      </w:r>
      <w:r w:rsidRPr="009C55FC">
        <w:rPr>
          <w:sz w:val="24"/>
          <w:szCs w:val="24"/>
        </w:rPr>
        <w:t xml:space="preserve"> sociálnej služby a neverejný</w:t>
      </w:r>
      <w:r w:rsidR="00282C98" w:rsidRPr="009C55FC">
        <w:rPr>
          <w:sz w:val="24"/>
          <w:szCs w:val="24"/>
        </w:rPr>
        <w:t>ch</w:t>
      </w:r>
      <w:r w:rsidRPr="009C55FC">
        <w:rPr>
          <w:sz w:val="24"/>
          <w:szCs w:val="24"/>
        </w:rPr>
        <w:t xml:space="preserve"> poskytovateľ</w:t>
      </w:r>
      <w:r w:rsidR="00282C98" w:rsidRPr="009C55FC">
        <w:rPr>
          <w:sz w:val="24"/>
          <w:szCs w:val="24"/>
        </w:rPr>
        <w:t>ov</w:t>
      </w:r>
      <w:r w:rsidRPr="009C55FC">
        <w:rPr>
          <w:sz w:val="24"/>
          <w:szCs w:val="24"/>
        </w:rPr>
        <w:t xml:space="preserve"> sociálnej služby)</w:t>
      </w:r>
      <w:r w:rsidR="00244D83" w:rsidRPr="009C55FC">
        <w:rPr>
          <w:sz w:val="24"/>
          <w:szCs w:val="24"/>
        </w:rPr>
        <w:t>.</w:t>
      </w:r>
      <w:r w:rsidR="008405D3" w:rsidRPr="009C55FC" w:rsidDel="008405D3">
        <w:rPr>
          <w:sz w:val="24"/>
          <w:szCs w:val="24"/>
        </w:rPr>
        <w:t xml:space="preserve"> </w:t>
      </w:r>
      <w:r w:rsidR="00E174F7">
        <w:rPr>
          <w:sz w:val="24"/>
          <w:szCs w:val="24"/>
        </w:rPr>
        <w:t xml:space="preserve">A to v počte takom, aby bolo naďalej zachované poskytovanie sociálnej služby záujemcovi o sociálnu službu so štátnym občianstvom SR, respektíve občanovi s registrovaným </w:t>
      </w:r>
      <w:r w:rsidR="009C55FC">
        <w:rPr>
          <w:sz w:val="24"/>
          <w:szCs w:val="24"/>
        </w:rPr>
        <w:t xml:space="preserve">pobytom na území SR. </w:t>
      </w:r>
      <w:r w:rsidRPr="009C55FC">
        <w:rPr>
          <w:sz w:val="24"/>
          <w:szCs w:val="24"/>
        </w:rPr>
        <w:t>V</w:t>
      </w:r>
      <w:r w:rsidRPr="009C55FC">
        <w:rPr>
          <w:b/>
          <w:sz w:val="24"/>
          <w:szCs w:val="24"/>
        </w:rPr>
        <w:t> </w:t>
      </w:r>
      <w:r w:rsidRPr="009C55FC">
        <w:rPr>
          <w:sz w:val="24"/>
          <w:szCs w:val="24"/>
        </w:rPr>
        <w:t xml:space="preserve">prípade naplnenia </w:t>
      </w:r>
      <w:r w:rsidR="006A72AA" w:rsidRPr="009C55FC">
        <w:rPr>
          <w:sz w:val="24"/>
          <w:szCs w:val="24"/>
        </w:rPr>
        <w:t xml:space="preserve">voľných miest </w:t>
      </w:r>
      <w:r w:rsidRPr="009C55FC">
        <w:rPr>
          <w:sz w:val="24"/>
          <w:szCs w:val="24"/>
        </w:rPr>
        <w:t>určen</w:t>
      </w:r>
      <w:r w:rsidR="001130B7" w:rsidRPr="009C55FC">
        <w:rPr>
          <w:sz w:val="24"/>
          <w:szCs w:val="24"/>
        </w:rPr>
        <w:t xml:space="preserve">ých na bezodkladné umiestnenie </w:t>
      </w:r>
      <w:r w:rsidR="006A72AA" w:rsidRPr="009C55FC">
        <w:rPr>
          <w:sz w:val="24"/>
          <w:szCs w:val="24"/>
        </w:rPr>
        <w:t>o</w:t>
      </w:r>
      <w:r w:rsidR="00D34890" w:rsidRPr="009C55FC">
        <w:rPr>
          <w:sz w:val="24"/>
          <w:szCs w:val="24"/>
        </w:rPr>
        <w:t>sôb prichádzajúcich z Ukrajiny</w:t>
      </w:r>
      <w:r w:rsidR="00D4707E" w:rsidRPr="009C55FC">
        <w:rPr>
          <w:sz w:val="24"/>
          <w:szCs w:val="24"/>
        </w:rPr>
        <w:t xml:space="preserve"> v </w:t>
      </w:r>
      <w:r w:rsidR="008405D3" w:rsidRPr="009C55FC">
        <w:rPr>
          <w:sz w:val="24"/>
          <w:szCs w:val="24"/>
        </w:rPr>
        <w:t xml:space="preserve">na území danej </w:t>
      </w:r>
      <w:r w:rsidRPr="009C55FC">
        <w:rPr>
          <w:sz w:val="24"/>
          <w:szCs w:val="24"/>
        </w:rPr>
        <w:t>VÚC</w:t>
      </w:r>
      <w:r w:rsidR="00D4707E" w:rsidRPr="009C55FC">
        <w:rPr>
          <w:sz w:val="24"/>
          <w:szCs w:val="24"/>
        </w:rPr>
        <w:t xml:space="preserve">, VÚC </w:t>
      </w:r>
      <w:r w:rsidRPr="009C55FC">
        <w:rPr>
          <w:sz w:val="24"/>
          <w:szCs w:val="24"/>
        </w:rPr>
        <w:t xml:space="preserve">zašle </w:t>
      </w:r>
      <w:r w:rsidR="00D4707E" w:rsidRPr="009C55FC">
        <w:rPr>
          <w:sz w:val="24"/>
          <w:szCs w:val="24"/>
        </w:rPr>
        <w:t xml:space="preserve">MPSVR SR </w:t>
      </w:r>
      <w:r w:rsidRPr="009C55FC">
        <w:rPr>
          <w:sz w:val="24"/>
          <w:szCs w:val="24"/>
        </w:rPr>
        <w:t xml:space="preserve">požiadavku </w:t>
      </w:r>
      <w:r w:rsidR="001130B7" w:rsidRPr="009C55FC">
        <w:rPr>
          <w:sz w:val="24"/>
          <w:szCs w:val="24"/>
        </w:rPr>
        <w:t xml:space="preserve">o zabezpečenie poskytovania sociálnej služby </w:t>
      </w:r>
      <w:r w:rsidR="006A72AA" w:rsidRPr="009C55FC">
        <w:rPr>
          <w:sz w:val="24"/>
          <w:szCs w:val="24"/>
        </w:rPr>
        <w:t>bezodkladne</w:t>
      </w:r>
      <w:r w:rsidR="00D34890" w:rsidRPr="009C55FC">
        <w:rPr>
          <w:sz w:val="24"/>
          <w:szCs w:val="24"/>
        </w:rPr>
        <w:t xml:space="preserve"> týmto osobám</w:t>
      </w:r>
      <w:r w:rsidR="006A72AA" w:rsidRPr="009C55FC">
        <w:rPr>
          <w:sz w:val="24"/>
          <w:szCs w:val="24"/>
        </w:rPr>
        <w:t xml:space="preserve"> </w:t>
      </w:r>
      <w:r w:rsidR="001130B7" w:rsidRPr="009C55FC">
        <w:rPr>
          <w:sz w:val="24"/>
          <w:szCs w:val="24"/>
        </w:rPr>
        <w:t xml:space="preserve"> v inom kraj</w:t>
      </w:r>
      <w:r w:rsidR="00D4707E" w:rsidRPr="009C55FC">
        <w:rPr>
          <w:sz w:val="24"/>
          <w:szCs w:val="24"/>
        </w:rPr>
        <w:t>i,</w:t>
      </w:r>
      <w:r w:rsidRPr="009C55FC">
        <w:rPr>
          <w:sz w:val="24"/>
          <w:szCs w:val="24"/>
        </w:rPr>
        <w:t xml:space="preserve"> na e-mailovú adresu: </w:t>
      </w:r>
      <w:hyperlink r:id="rId7" w:history="1">
        <w:r w:rsidRPr="00E174F7">
          <w:rPr>
            <w:rStyle w:val="Hypertextovprepojenie"/>
            <w:sz w:val="24"/>
            <w:szCs w:val="24"/>
          </w:rPr>
          <w:t>odbkrman@employment.gov.sk</w:t>
        </w:r>
      </w:hyperlink>
      <w:r w:rsidRPr="009C55FC">
        <w:rPr>
          <w:sz w:val="24"/>
          <w:szCs w:val="24"/>
        </w:rPr>
        <w:t xml:space="preserve">. </w:t>
      </w:r>
    </w:p>
    <w:p w14:paraId="2612D250" w14:textId="357E1A53" w:rsidR="00083DB6" w:rsidRPr="00FB1ADF" w:rsidRDefault="00083DB6" w:rsidP="00FB1ADF">
      <w:pPr>
        <w:spacing w:line="276" w:lineRule="auto"/>
        <w:jc w:val="both"/>
        <w:rPr>
          <w:sz w:val="24"/>
          <w:szCs w:val="24"/>
        </w:rPr>
      </w:pPr>
      <w:r w:rsidRPr="00FB1ADF">
        <w:rPr>
          <w:sz w:val="24"/>
          <w:szCs w:val="24"/>
        </w:rPr>
        <w:t xml:space="preserve">Ak </w:t>
      </w:r>
      <w:r w:rsidR="00D5186B" w:rsidRPr="00FB1ADF">
        <w:rPr>
          <w:sz w:val="24"/>
          <w:szCs w:val="24"/>
        </w:rPr>
        <w:t xml:space="preserve">sa </w:t>
      </w:r>
      <w:r w:rsidRPr="00FB1ADF">
        <w:rPr>
          <w:sz w:val="24"/>
          <w:szCs w:val="24"/>
        </w:rPr>
        <w:t>odídencovi z Ukrajiny začne poskytovať pobytová sociálna služba</w:t>
      </w:r>
      <w:r w:rsidR="009C55FC">
        <w:rPr>
          <w:sz w:val="24"/>
          <w:szCs w:val="24"/>
        </w:rPr>
        <w:t xml:space="preserve"> </w:t>
      </w:r>
      <w:r w:rsidRPr="00FB1ADF">
        <w:rPr>
          <w:sz w:val="24"/>
          <w:szCs w:val="24"/>
        </w:rPr>
        <w:t xml:space="preserve">poskytovateľ </w:t>
      </w:r>
      <w:r w:rsidR="00D4707E" w:rsidRPr="00FB1ADF">
        <w:rPr>
          <w:sz w:val="24"/>
          <w:szCs w:val="24"/>
        </w:rPr>
        <w:t xml:space="preserve">sociálnej služby </w:t>
      </w:r>
      <w:r w:rsidRPr="00FB1ADF">
        <w:rPr>
          <w:sz w:val="24"/>
          <w:szCs w:val="24"/>
        </w:rPr>
        <w:t xml:space="preserve">túto informáciu zašle MPSVR SR, na e-mailovú adresu: </w:t>
      </w:r>
      <w:hyperlink r:id="rId8" w:history="1">
        <w:r w:rsidRPr="00FB1ADF">
          <w:rPr>
            <w:rStyle w:val="Hypertextovprepojenie"/>
            <w:sz w:val="24"/>
            <w:szCs w:val="24"/>
          </w:rPr>
          <w:t>odbkrman@employment.gov.sk</w:t>
        </w:r>
      </w:hyperlink>
      <w:r w:rsidR="008405D3">
        <w:rPr>
          <w:rStyle w:val="Hypertextovprepojenie"/>
          <w:sz w:val="24"/>
          <w:szCs w:val="24"/>
        </w:rPr>
        <w:t xml:space="preserve"> v priloženom formulári</w:t>
      </w:r>
      <w:r w:rsidRPr="00FB1ADF">
        <w:rPr>
          <w:sz w:val="24"/>
          <w:szCs w:val="24"/>
        </w:rPr>
        <w:t xml:space="preserve"> podľa </w:t>
      </w:r>
      <w:r w:rsidR="00D4707E" w:rsidRPr="00FB1ADF">
        <w:rPr>
          <w:sz w:val="24"/>
          <w:szCs w:val="24"/>
        </w:rPr>
        <w:t>P</w:t>
      </w:r>
      <w:r w:rsidRPr="00FB1ADF">
        <w:rPr>
          <w:sz w:val="24"/>
          <w:szCs w:val="24"/>
        </w:rPr>
        <w:t>rílohy č. 2</w:t>
      </w:r>
      <w:r w:rsidR="008405D3">
        <w:rPr>
          <w:sz w:val="24"/>
          <w:szCs w:val="24"/>
        </w:rPr>
        <w:t>.</w:t>
      </w:r>
    </w:p>
    <w:p w14:paraId="3B1AFE49" w14:textId="77777777" w:rsidR="00083DB6" w:rsidRPr="00FB1ADF" w:rsidRDefault="00083DB6" w:rsidP="00FB1ADF">
      <w:pPr>
        <w:pStyle w:val="Odsekzoznamu"/>
        <w:spacing w:line="276" w:lineRule="auto"/>
        <w:jc w:val="both"/>
        <w:rPr>
          <w:sz w:val="24"/>
          <w:szCs w:val="24"/>
        </w:rPr>
      </w:pPr>
    </w:p>
    <w:sectPr w:rsidR="00083DB6" w:rsidRPr="00FB1ADF" w:rsidSect="00C77B80">
      <w:pgSz w:w="11906" w:h="16838"/>
      <w:pgMar w:top="1418" w:right="1077" w:bottom="1021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0F211A7"/>
    <w:multiLevelType w:val="hybridMultilevel"/>
    <w:tmpl w:val="3808EA9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trackRevisions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87A9D"/>
    <w:rsid w:val="000564D9"/>
    <w:rsid w:val="00064E74"/>
    <w:rsid w:val="0006558A"/>
    <w:rsid w:val="00083DB6"/>
    <w:rsid w:val="000A26A7"/>
    <w:rsid w:val="001130B7"/>
    <w:rsid w:val="0013020A"/>
    <w:rsid w:val="001D4BA8"/>
    <w:rsid w:val="00223CA7"/>
    <w:rsid w:val="00244D83"/>
    <w:rsid w:val="0024630C"/>
    <w:rsid w:val="00250073"/>
    <w:rsid w:val="00282C98"/>
    <w:rsid w:val="002831D2"/>
    <w:rsid w:val="002C379B"/>
    <w:rsid w:val="00314B47"/>
    <w:rsid w:val="003230D1"/>
    <w:rsid w:val="00355032"/>
    <w:rsid w:val="003D4B2F"/>
    <w:rsid w:val="003F2232"/>
    <w:rsid w:val="00431B86"/>
    <w:rsid w:val="00470A7D"/>
    <w:rsid w:val="00476A24"/>
    <w:rsid w:val="0048452F"/>
    <w:rsid w:val="004E69F7"/>
    <w:rsid w:val="0053088F"/>
    <w:rsid w:val="005571C2"/>
    <w:rsid w:val="005B03FE"/>
    <w:rsid w:val="006669CA"/>
    <w:rsid w:val="00674842"/>
    <w:rsid w:val="006A72AA"/>
    <w:rsid w:val="006D193F"/>
    <w:rsid w:val="007C3952"/>
    <w:rsid w:val="007F5AC2"/>
    <w:rsid w:val="008047AC"/>
    <w:rsid w:val="008405D3"/>
    <w:rsid w:val="00854224"/>
    <w:rsid w:val="00870AEA"/>
    <w:rsid w:val="008A217E"/>
    <w:rsid w:val="008C4878"/>
    <w:rsid w:val="008F2E31"/>
    <w:rsid w:val="00912B3A"/>
    <w:rsid w:val="009C55FC"/>
    <w:rsid w:val="009D1A70"/>
    <w:rsid w:val="009D4C8D"/>
    <w:rsid w:val="009E7B7F"/>
    <w:rsid w:val="00A057C7"/>
    <w:rsid w:val="00A220B9"/>
    <w:rsid w:val="00A52F0D"/>
    <w:rsid w:val="00A87A9D"/>
    <w:rsid w:val="00A9547F"/>
    <w:rsid w:val="00AA2B49"/>
    <w:rsid w:val="00AF0D05"/>
    <w:rsid w:val="00B018F9"/>
    <w:rsid w:val="00B22752"/>
    <w:rsid w:val="00B3433B"/>
    <w:rsid w:val="00B67B04"/>
    <w:rsid w:val="00B77D4B"/>
    <w:rsid w:val="00BF4780"/>
    <w:rsid w:val="00BF540D"/>
    <w:rsid w:val="00C27CC7"/>
    <w:rsid w:val="00C36D40"/>
    <w:rsid w:val="00C77B80"/>
    <w:rsid w:val="00CA3827"/>
    <w:rsid w:val="00CC234C"/>
    <w:rsid w:val="00CC5E30"/>
    <w:rsid w:val="00CF16E4"/>
    <w:rsid w:val="00D34890"/>
    <w:rsid w:val="00D4707E"/>
    <w:rsid w:val="00D5186B"/>
    <w:rsid w:val="00D815D9"/>
    <w:rsid w:val="00D817BC"/>
    <w:rsid w:val="00D85F0C"/>
    <w:rsid w:val="00DB4DAF"/>
    <w:rsid w:val="00DD1C6E"/>
    <w:rsid w:val="00DD37B1"/>
    <w:rsid w:val="00DD78F2"/>
    <w:rsid w:val="00E174F7"/>
    <w:rsid w:val="00E40119"/>
    <w:rsid w:val="00E94AE2"/>
    <w:rsid w:val="00ED2008"/>
    <w:rsid w:val="00ED79A9"/>
    <w:rsid w:val="00EF205C"/>
    <w:rsid w:val="00FB1ADF"/>
    <w:rsid w:val="00FB65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72A4E67"/>
  <w15:chartTrackingRefBased/>
  <w15:docId w15:val="{C2BF4F04-19FB-43A5-B875-A2AE0B2812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text-justify">
    <w:name w:val="text-justify"/>
    <w:basedOn w:val="Normlny"/>
    <w:rsid w:val="00A87A9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Siln">
    <w:name w:val="Strong"/>
    <w:basedOn w:val="Predvolenpsmoodseku"/>
    <w:uiPriority w:val="22"/>
    <w:qFormat/>
    <w:rsid w:val="00A87A9D"/>
    <w:rPr>
      <w:b/>
      <w:bCs/>
    </w:rPr>
  </w:style>
  <w:style w:type="paragraph" w:styleId="Odsekzoznamu">
    <w:name w:val="List Paragraph"/>
    <w:basedOn w:val="Normlny"/>
    <w:uiPriority w:val="34"/>
    <w:qFormat/>
    <w:rsid w:val="007F5AC2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5571C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5571C2"/>
    <w:rPr>
      <w:rFonts w:ascii="Segoe UI" w:hAnsi="Segoe UI" w:cs="Segoe UI"/>
      <w:sz w:val="18"/>
      <w:szCs w:val="18"/>
    </w:rPr>
  </w:style>
  <w:style w:type="character" w:styleId="Hypertextovprepojenie">
    <w:name w:val="Hyperlink"/>
    <w:basedOn w:val="Predvolenpsmoodseku"/>
    <w:uiPriority w:val="99"/>
    <w:unhideWhenUsed/>
    <w:rsid w:val="00250073"/>
    <w:rPr>
      <w:color w:val="0563C1" w:themeColor="hyperlink"/>
      <w:u w:val="single"/>
    </w:rPr>
  </w:style>
  <w:style w:type="character" w:styleId="Odkaznakomentr">
    <w:name w:val="annotation reference"/>
    <w:basedOn w:val="Predvolenpsmoodseku"/>
    <w:uiPriority w:val="99"/>
    <w:semiHidden/>
    <w:unhideWhenUsed/>
    <w:rsid w:val="00A057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A057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A057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A057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A057C7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68279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odbkrman@employment.gov.sk" TargetMode="External"/><Relationship Id="rId3" Type="http://schemas.openxmlformats.org/officeDocument/2006/relationships/settings" Target="settings.xml"/><Relationship Id="rId7" Type="http://schemas.openxmlformats.org/officeDocument/2006/relationships/hyperlink" Target="mailto:odbkrman@employment.gov.sk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odbkrman@employment.gov.sk" TargetMode="External"/><Relationship Id="rId5" Type="http://schemas.openxmlformats.org/officeDocument/2006/relationships/hyperlink" Target="https://www.employment.gov.sk/files/sk/uvodna-stranka/informacie-odidencov-z-ukrajiny/poskytovanie-sos_ubytovania-ukrajincom_usmernenie_030322.pdf" TargetMode="Externa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703</Words>
  <Characters>4011</Characters>
  <Application>Microsoft Office Word</Application>
  <DocSecurity>0</DocSecurity>
  <Lines>33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Monika</dc:creator>
  <cp:keywords/>
  <dc:description/>
  <cp:lastModifiedBy>Kováčová Veronika</cp:lastModifiedBy>
  <cp:revision>2</cp:revision>
  <cp:lastPrinted>2022-03-16T07:33:00Z</cp:lastPrinted>
  <dcterms:created xsi:type="dcterms:W3CDTF">2022-03-25T12:36:00Z</dcterms:created>
  <dcterms:modified xsi:type="dcterms:W3CDTF">2022-03-25T12:36:00Z</dcterms:modified>
</cp:coreProperties>
</file>